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1837" w14:textId="77777777" w:rsidR="007957B3" w:rsidRPr="00E6445A" w:rsidRDefault="00891A8D" w:rsidP="00F10D4A">
      <w:pPr>
        <w:pStyle w:val="Bezmezer"/>
        <w:ind w:left="3540" w:hanging="3540"/>
        <w:jc w:val="center"/>
        <w:rPr>
          <w:b/>
          <w:sz w:val="28"/>
          <w:szCs w:val="28"/>
        </w:rPr>
      </w:pPr>
      <w:r w:rsidRPr="00E6445A">
        <w:rPr>
          <w:b/>
          <w:sz w:val="28"/>
          <w:szCs w:val="28"/>
        </w:rPr>
        <w:t>AUKČNÍ VYHLÁŠKA</w:t>
      </w:r>
    </w:p>
    <w:p w14:paraId="4F55C75A" w14:textId="77777777" w:rsidR="00F10D4A" w:rsidRPr="00F10D4A" w:rsidRDefault="00F10D4A" w:rsidP="00F10D4A">
      <w:pPr>
        <w:pStyle w:val="Bezmezer"/>
        <w:ind w:left="3540" w:hanging="3540"/>
        <w:jc w:val="center"/>
      </w:pPr>
    </w:p>
    <w:p w14:paraId="28CDAB94" w14:textId="088028F2" w:rsidR="00891A8D" w:rsidRPr="00F10D4A" w:rsidRDefault="00891A8D" w:rsidP="00F10D4A">
      <w:pPr>
        <w:pStyle w:val="Bezmezer"/>
        <w:ind w:left="3540" w:hanging="3540"/>
        <w:jc w:val="center"/>
      </w:pPr>
      <w:r w:rsidRPr="00F10D4A">
        <w:t>o prov</w:t>
      </w:r>
      <w:r w:rsidR="007D3927">
        <w:t>edení elektronické aukce č.</w:t>
      </w:r>
      <w:r w:rsidR="00037595">
        <w:t xml:space="preserve"> </w:t>
      </w:r>
      <w:r w:rsidR="00F62D2E" w:rsidRPr="00F62D2E">
        <w:t>322099</w:t>
      </w:r>
      <w:bookmarkStart w:id="0" w:name="_GoBack"/>
      <w:bookmarkEnd w:id="0"/>
    </w:p>
    <w:p w14:paraId="753C051C" w14:textId="77777777" w:rsidR="00F10D4A" w:rsidRDefault="00F10D4A" w:rsidP="00F10D4A">
      <w:pPr>
        <w:pStyle w:val="Bezmezer"/>
        <w:ind w:left="3540" w:hanging="3540"/>
        <w:jc w:val="center"/>
      </w:pPr>
    </w:p>
    <w:p w14:paraId="1A9CF3CB" w14:textId="77777777" w:rsidR="00891A8D" w:rsidRPr="00F10D4A" w:rsidRDefault="00891A8D" w:rsidP="00F10D4A">
      <w:pPr>
        <w:pStyle w:val="Bezmezer"/>
        <w:ind w:left="3540" w:hanging="3540"/>
        <w:jc w:val="center"/>
        <w:rPr>
          <w:b/>
        </w:rPr>
      </w:pPr>
      <w:r w:rsidRPr="00F10D4A">
        <w:rPr>
          <w:b/>
        </w:rPr>
        <w:t>Základní údaje aukce</w:t>
      </w:r>
    </w:p>
    <w:p w14:paraId="12416686" w14:textId="77777777" w:rsidR="00F10D4A" w:rsidRPr="00F10D4A" w:rsidRDefault="00F10D4A" w:rsidP="00F10D4A">
      <w:pPr>
        <w:pStyle w:val="Bezmezer"/>
        <w:ind w:left="3540" w:hanging="3540"/>
        <w:jc w:val="center"/>
      </w:pPr>
    </w:p>
    <w:p w14:paraId="7206E9DC" w14:textId="5CE6E111" w:rsidR="00891A8D" w:rsidRDefault="009F25D0" w:rsidP="00891A8D">
      <w:pPr>
        <w:pStyle w:val="Bezmezer"/>
      </w:pPr>
      <w:r>
        <w:t>Poskytovatel elektronické aukce:</w:t>
      </w:r>
      <w:r w:rsidR="007D3927">
        <w:tab/>
        <w:t>KEOM A</w:t>
      </w:r>
      <w:r w:rsidR="00DE525A">
        <w:t>UKCE,</w:t>
      </w:r>
      <w:r w:rsidR="00B36DAF">
        <w:t xml:space="preserve"> s.r.o.</w:t>
      </w:r>
    </w:p>
    <w:p w14:paraId="0E468C32" w14:textId="77777777" w:rsidR="009E20CF" w:rsidRDefault="007D3927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Na Pankráci 808/20</w:t>
      </w:r>
      <w:r w:rsidR="009E20CF">
        <w:t xml:space="preserve">, </w:t>
      </w:r>
      <w:r>
        <w:t>Nusle, 140 00 Praha 4</w:t>
      </w:r>
    </w:p>
    <w:p w14:paraId="437D0399" w14:textId="77777777"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IČ:</w:t>
      </w:r>
      <w:r w:rsidR="007D3927">
        <w:t xml:space="preserve"> 07437994</w:t>
      </w:r>
      <w:r>
        <w:tab/>
      </w:r>
      <w:r>
        <w:tab/>
      </w:r>
    </w:p>
    <w:p w14:paraId="2DFFEF95" w14:textId="77777777" w:rsidR="009E20CF" w:rsidRDefault="007D3927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Zastoupená: </w:t>
      </w:r>
      <w:r w:rsidR="009E20CF">
        <w:t>Jan Omelka</w:t>
      </w:r>
    </w:p>
    <w:p w14:paraId="4E96E94A" w14:textId="77777777" w:rsidR="009F25D0" w:rsidRDefault="009F25D0" w:rsidP="00891A8D">
      <w:pPr>
        <w:pStyle w:val="Bezmezer"/>
      </w:pPr>
    </w:p>
    <w:p w14:paraId="0E80A4A3" w14:textId="33D9CCBF" w:rsidR="0032091A" w:rsidRPr="002E270F" w:rsidRDefault="00891A8D" w:rsidP="0032091A">
      <w:pPr>
        <w:pStyle w:val="Bezmezer"/>
        <w:ind w:left="3540" w:hanging="3540"/>
      </w:pPr>
      <w:r>
        <w:t xml:space="preserve">Prodávající: </w:t>
      </w:r>
      <w:r>
        <w:tab/>
      </w:r>
      <w:r w:rsidR="00CF7D6F">
        <w:t>JRD</w:t>
      </w:r>
      <w:r w:rsidR="002E270F">
        <w:t xml:space="preserve"> s.r.o.</w:t>
      </w:r>
    </w:p>
    <w:p w14:paraId="7838B224" w14:textId="0C907F58" w:rsidR="00891A8D" w:rsidRPr="002E270F" w:rsidRDefault="00CF7D6F" w:rsidP="0032091A">
      <w:pPr>
        <w:pStyle w:val="Bezmezer"/>
        <w:ind w:left="2832" w:firstLine="708"/>
      </w:pPr>
      <w:r>
        <w:t>Korunní 810/104</w:t>
      </w:r>
    </w:p>
    <w:p w14:paraId="3217005F" w14:textId="7CBE77DF" w:rsidR="00891A8D" w:rsidRDefault="00891A8D" w:rsidP="00891A8D">
      <w:pPr>
        <w:pStyle w:val="Bezmezer"/>
      </w:pPr>
      <w:r w:rsidRPr="002E270F">
        <w:tab/>
      </w:r>
      <w:r w:rsidRPr="002E270F">
        <w:tab/>
      </w:r>
      <w:r w:rsidR="009F25D0" w:rsidRPr="002E270F">
        <w:tab/>
      </w:r>
      <w:r w:rsidR="009F25D0" w:rsidRPr="002E270F">
        <w:tab/>
      </w:r>
      <w:r w:rsidR="009F25D0" w:rsidRPr="002E270F">
        <w:tab/>
      </w:r>
      <w:r w:rsidR="002E270F">
        <w:t>10</w:t>
      </w:r>
      <w:r w:rsidR="00CF7D6F">
        <w:t>1</w:t>
      </w:r>
      <w:r w:rsidR="002E270F">
        <w:t xml:space="preserve"> 00 Praha </w:t>
      </w:r>
      <w:r w:rsidR="00CF7D6F">
        <w:t>10</w:t>
      </w:r>
    </w:p>
    <w:p w14:paraId="37760891" w14:textId="77777777" w:rsidR="00891A8D" w:rsidRDefault="009F25D0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</w:p>
    <w:p w14:paraId="4633642A" w14:textId="094FA9CC" w:rsidR="00891A8D" w:rsidRDefault="00891A8D" w:rsidP="00891A8D">
      <w:pPr>
        <w:pStyle w:val="Bezmezer"/>
      </w:pPr>
      <w:r>
        <w:t>Dat</w:t>
      </w:r>
      <w:r w:rsidR="009F25D0">
        <w:t xml:space="preserve">um a čas konání aukce: </w:t>
      </w:r>
      <w:r w:rsidR="009F25D0">
        <w:tab/>
      </w:r>
      <w:r w:rsidR="009F25D0">
        <w:tab/>
      </w:r>
      <w:r w:rsidR="009F25D0" w:rsidRPr="00B40266">
        <w:rPr>
          <w:b/>
        </w:rPr>
        <w:t>dne</w:t>
      </w:r>
      <w:r w:rsidR="00E761D4" w:rsidRPr="00B40266">
        <w:rPr>
          <w:b/>
        </w:rPr>
        <w:t>:</w:t>
      </w:r>
      <w:r w:rsidR="00091A53" w:rsidRPr="00B40266">
        <w:rPr>
          <w:b/>
        </w:rPr>
        <w:t xml:space="preserve"> </w:t>
      </w:r>
      <w:r w:rsidR="00B40266">
        <w:rPr>
          <w:b/>
        </w:rPr>
        <w:t>1</w:t>
      </w:r>
      <w:r w:rsidR="00FF4E03">
        <w:rPr>
          <w:b/>
        </w:rPr>
        <w:t>3</w:t>
      </w:r>
      <w:r w:rsidR="00091A53" w:rsidRPr="00B40266">
        <w:rPr>
          <w:b/>
        </w:rPr>
        <w:t>.1</w:t>
      </w:r>
      <w:r w:rsidR="00B40266">
        <w:rPr>
          <w:b/>
        </w:rPr>
        <w:t>2</w:t>
      </w:r>
      <w:r w:rsidR="00091A53" w:rsidRPr="00B40266">
        <w:rPr>
          <w:b/>
        </w:rPr>
        <w:t xml:space="preserve">.2018  </w:t>
      </w:r>
      <w:r w:rsidR="009F25D0" w:rsidRPr="00B40266">
        <w:rPr>
          <w:b/>
        </w:rPr>
        <w:t>od</w:t>
      </w:r>
      <w:r w:rsidR="00E761D4" w:rsidRPr="00B40266">
        <w:rPr>
          <w:b/>
        </w:rPr>
        <w:t>:</w:t>
      </w:r>
      <w:r w:rsidR="00091A53" w:rsidRPr="00B40266">
        <w:rPr>
          <w:b/>
        </w:rPr>
        <w:t xml:space="preserve"> 1</w:t>
      </w:r>
      <w:r w:rsidR="00FF4E03">
        <w:rPr>
          <w:b/>
        </w:rPr>
        <w:t>4</w:t>
      </w:r>
      <w:r w:rsidR="00091A53" w:rsidRPr="00B40266">
        <w:rPr>
          <w:b/>
        </w:rPr>
        <w:t xml:space="preserve">:00 </w:t>
      </w:r>
      <w:r w:rsidR="009F25D0" w:rsidRPr="00B40266">
        <w:rPr>
          <w:b/>
        </w:rPr>
        <w:t>hodin</w:t>
      </w:r>
    </w:p>
    <w:p w14:paraId="3C966FA8" w14:textId="1F3B8DB5" w:rsidR="00E761D4" w:rsidRDefault="00891A8D" w:rsidP="009F25D0">
      <w:pPr>
        <w:pStyle w:val="Bezmezer"/>
        <w:ind w:left="3540" w:hanging="3540"/>
      </w:pPr>
      <w:r>
        <w:t>Datum</w:t>
      </w:r>
      <w:r w:rsidR="009F25D0">
        <w:t xml:space="preserve"> a čas ukončení aukce: </w:t>
      </w:r>
      <w:r w:rsidR="009F25D0">
        <w:tab/>
      </w:r>
      <w:r w:rsidR="009F25D0" w:rsidRPr="00B40266">
        <w:rPr>
          <w:b/>
        </w:rPr>
        <w:t>dne</w:t>
      </w:r>
      <w:r w:rsidR="00E761D4" w:rsidRPr="00B40266">
        <w:rPr>
          <w:b/>
        </w:rPr>
        <w:t>:</w:t>
      </w:r>
      <w:r w:rsidR="00091A53" w:rsidRPr="00B40266">
        <w:rPr>
          <w:b/>
        </w:rPr>
        <w:t xml:space="preserve"> </w:t>
      </w:r>
      <w:r w:rsidR="00B40266">
        <w:rPr>
          <w:b/>
        </w:rPr>
        <w:t>1</w:t>
      </w:r>
      <w:r w:rsidR="00FF4E03">
        <w:rPr>
          <w:b/>
        </w:rPr>
        <w:t>3</w:t>
      </w:r>
      <w:r w:rsidR="00091A53" w:rsidRPr="00B40266">
        <w:rPr>
          <w:b/>
        </w:rPr>
        <w:t>.1</w:t>
      </w:r>
      <w:r w:rsidR="00B40266">
        <w:rPr>
          <w:b/>
        </w:rPr>
        <w:t>2</w:t>
      </w:r>
      <w:r w:rsidR="00091A53" w:rsidRPr="00B40266">
        <w:rPr>
          <w:b/>
        </w:rPr>
        <w:t xml:space="preserve">.2018  </w:t>
      </w:r>
      <w:r w:rsidR="009F25D0" w:rsidRPr="00B40266">
        <w:rPr>
          <w:b/>
        </w:rPr>
        <w:t>do</w:t>
      </w:r>
      <w:r w:rsidR="00E761D4" w:rsidRPr="00B40266">
        <w:rPr>
          <w:b/>
        </w:rPr>
        <w:t>:</w:t>
      </w:r>
      <w:r w:rsidR="00091A53" w:rsidRPr="00B40266">
        <w:rPr>
          <w:b/>
        </w:rPr>
        <w:t xml:space="preserve"> 1</w:t>
      </w:r>
      <w:r w:rsidR="00FF4E03">
        <w:rPr>
          <w:b/>
        </w:rPr>
        <w:t>5</w:t>
      </w:r>
      <w:r w:rsidR="00091A53" w:rsidRPr="00B40266">
        <w:rPr>
          <w:b/>
        </w:rPr>
        <w:t>:</w:t>
      </w:r>
      <w:r w:rsidR="00B40266">
        <w:rPr>
          <w:b/>
        </w:rPr>
        <w:t>0</w:t>
      </w:r>
      <w:r w:rsidR="00091A53" w:rsidRPr="00B40266">
        <w:rPr>
          <w:b/>
        </w:rPr>
        <w:t xml:space="preserve">0 </w:t>
      </w:r>
      <w:r w:rsidR="009F25D0" w:rsidRPr="00B40266">
        <w:rPr>
          <w:b/>
        </w:rPr>
        <w:t>hodin</w:t>
      </w:r>
    </w:p>
    <w:p w14:paraId="7246560C" w14:textId="77777777" w:rsidR="00891A8D" w:rsidRDefault="00891A8D" w:rsidP="00E761D4">
      <w:pPr>
        <w:pStyle w:val="Bezmezer"/>
        <w:ind w:left="3540"/>
      </w:pPr>
      <w:r>
        <w:t>(</w:t>
      </w:r>
      <w:r w:rsidR="0006515E">
        <w:t xml:space="preserve">pokud dojde v posledních </w:t>
      </w:r>
      <w:r w:rsidR="00E761D4">
        <w:t>2</w:t>
      </w:r>
      <w:r w:rsidR="0006515E">
        <w:t xml:space="preserve"> minutách před ukončením aukce k příhozu, doba do konce aukce se automaticky prodlužuje </w:t>
      </w:r>
      <w:r w:rsidR="00A10EC2">
        <w:t>na</w:t>
      </w:r>
      <w:r w:rsidR="0006515E">
        <w:t xml:space="preserve"> </w:t>
      </w:r>
      <w:r w:rsidR="00E761D4">
        <w:t>2</w:t>
      </w:r>
      <w:r w:rsidR="0006515E">
        <w:t xml:space="preserve"> minut</w:t>
      </w:r>
      <w:r w:rsidR="00E761D4">
        <w:t>y</w:t>
      </w:r>
      <w:r w:rsidR="0006515E">
        <w:t xml:space="preserve"> od okamžiku učinění posledního příhozu).</w:t>
      </w:r>
    </w:p>
    <w:p w14:paraId="0F5FF848" w14:textId="77777777" w:rsidR="0006515E" w:rsidRDefault="0006515E" w:rsidP="00891A8D">
      <w:pPr>
        <w:pStyle w:val="Bezmezer"/>
      </w:pPr>
    </w:p>
    <w:p w14:paraId="6FC4A79D" w14:textId="77777777" w:rsidR="0006515E" w:rsidRDefault="0006515E" w:rsidP="00891A8D">
      <w:pPr>
        <w:pStyle w:val="Bezmezer"/>
      </w:pPr>
      <w:r>
        <w:t>Místo konání aukce:</w:t>
      </w:r>
      <w:r w:rsidR="009F25D0">
        <w:tab/>
      </w:r>
      <w:r w:rsidR="009F25D0">
        <w:tab/>
      </w:r>
      <w:r w:rsidR="009F25D0">
        <w:tab/>
        <w:t>www.</w:t>
      </w:r>
      <w:r w:rsidR="00B36DAF">
        <w:t>okaukce.cz</w:t>
      </w:r>
    </w:p>
    <w:p w14:paraId="665F1A7C" w14:textId="77777777" w:rsidR="0006515E" w:rsidRDefault="0006515E" w:rsidP="00891A8D">
      <w:pPr>
        <w:pStyle w:val="Bezmezer"/>
      </w:pPr>
    </w:p>
    <w:p w14:paraId="443A6F83" w14:textId="77777777" w:rsidR="00CF7D6F" w:rsidRDefault="0006515E" w:rsidP="00CF7D6F">
      <w:pPr>
        <w:snapToGrid w:val="0"/>
        <w:ind w:left="3540" w:hanging="3540"/>
        <w:jc w:val="both"/>
        <w:rPr>
          <w:rFonts w:ascii="Calibri" w:hAnsi="Calibri"/>
        </w:rPr>
      </w:pPr>
      <w:r>
        <w:t>Označení předmětu aukce:</w:t>
      </w:r>
      <w:r w:rsidR="00E761D4">
        <w:t xml:space="preserve"> </w:t>
      </w:r>
      <w:r w:rsidR="00E761D4">
        <w:tab/>
      </w:r>
      <w:r w:rsidR="00CF7D6F" w:rsidRPr="00804939">
        <w:t xml:space="preserve">prodej jednotky </w:t>
      </w:r>
      <w:r w:rsidR="00CF7D6F" w:rsidRPr="00804939">
        <w:rPr>
          <w:b/>
        </w:rPr>
        <w:t>č. 01.1</w:t>
      </w:r>
      <w:r w:rsidR="00CF7D6F" w:rsidRPr="00804939">
        <w:t xml:space="preserve"> na Zastavěném pozemku (nyní vymezena jako rozestavěná jednotka č. 3 v Zastavěném pozemku), která zahrnuje</w:t>
      </w:r>
      <w:r w:rsidR="00CF7D6F">
        <w:t xml:space="preserve">. Pozemek představují parcely  </w:t>
      </w:r>
      <w:r w:rsidR="00CF7D6F" w:rsidRPr="00AB4514">
        <w:rPr>
          <w:rFonts w:ascii="Calibri" w:hAnsi="Calibri"/>
        </w:rPr>
        <w:t>č. 3878 a č. 3879/3, zapsané v katastru nemovitostí u Katastrálního úřadu pro hlavní město Praha, Katastrální pracoviště Praha pro k.ú. Smíchov na listu vlastnictví číslo 15240, obec Praha.</w:t>
      </w:r>
    </w:p>
    <w:p w14:paraId="1E01A82C" w14:textId="07BFC76B" w:rsidR="00E761D4" w:rsidRPr="00CF7D6F" w:rsidRDefault="00CF7D6F" w:rsidP="00CF7D6F">
      <w:pPr>
        <w:snapToGrid w:val="0"/>
        <w:ind w:left="3540" w:hanging="3540"/>
        <w:jc w:val="both"/>
      </w:pPr>
      <w:r>
        <w:t>Součásti jednotky:</w:t>
      </w:r>
      <w:r>
        <w:tab/>
        <w:t>Jednotka v 1. nadzemním podlaží o ploše 116,9 m2, lodžie o ploše 6,9 m2, sklep ve 3. podzemním podlaží a 2 parkovací místa ve 3. podzemním podlaží budovy.</w:t>
      </w:r>
    </w:p>
    <w:p w14:paraId="57EC5676" w14:textId="37E9B567" w:rsidR="00C17227" w:rsidRPr="0098217B" w:rsidRDefault="00CF349E" w:rsidP="00372085">
      <w:pPr>
        <w:ind w:left="3540" w:hanging="3540"/>
        <w:rPr>
          <w:rFonts w:ascii="Calibri" w:eastAsia="Times New Roman" w:hAnsi="Calibri" w:cs="Calibri"/>
          <w:color w:val="000000"/>
          <w:lang w:eastAsia="cs-CZ"/>
        </w:rPr>
      </w:pPr>
      <w:r>
        <w:t>Slovní popis předmětu aukce:</w:t>
      </w:r>
      <w:r>
        <w:tab/>
      </w:r>
      <w:r w:rsidR="0098217B">
        <w:rPr>
          <w:rFonts w:ascii="Calibri" w:eastAsia="Times New Roman" w:hAnsi="Calibri" w:cs="Calibri"/>
          <w:color w:val="000000"/>
          <w:lang w:eastAsia="cs-CZ"/>
        </w:rPr>
        <w:t>Formou elektronické aukce e</w:t>
      </w:r>
      <w:r w:rsidR="0098217B" w:rsidRPr="0050171E">
        <w:rPr>
          <w:rFonts w:ascii="Calibri" w:eastAsia="Times New Roman" w:hAnsi="Calibri" w:cs="Calibri"/>
          <w:color w:val="000000"/>
          <w:lang w:eastAsia="cs-CZ"/>
        </w:rPr>
        <w:t xml:space="preserve">xkluzivně nabízíme </w:t>
      </w:r>
      <w:r w:rsidR="00372085">
        <w:rPr>
          <w:rFonts w:ascii="Calibri" w:eastAsia="Times New Roman" w:hAnsi="Calibri" w:cs="Calibri"/>
          <w:color w:val="000000"/>
          <w:lang w:eastAsia="cs-CZ"/>
        </w:rPr>
        <w:t xml:space="preserve">poslední </w:t>
      </w:r>
      <w:r w:rsidR="0098217B" w:rsidRPr="0050171E">
        <w:rPr>
          <w:rFonts w:ascii="Calibri" w:eastAsia="Times New Roman" w:hAnsi="Calibri" w:cs="Calibri"/>
          <w:color w:val="000000"/>
          <w:lang w:eastAsia="cs-CZ"/>
        </w:rPr>
        <w:t>krásný byt</w:t>
      </w:r>
      <w:r w:rsidR="00372085">
        <w:rPr>
          <w:rFonts w:ascii="Calibri" w:eastAsia="Times New Roman" w:hAnsi="Calibri" w:cs="Calibri"/>
          <w:color w:val="000000"/>
          <w:lang w:eastAsia="cs-CZ"/>
        </w:rPr>
        <w:t xml:space="preserve"> v projektu U Perníkářky 7, tvoří pouze </w:t>
      </w:r>
      <w:r w:rsidR="00372085" w:rsidRPr="00372085">
        <w:rPr>
          <w:rFonts w:ascii="Calibri" w:eastAsia="Times New Roman" w:hAnsi="Calibri" w:cs="Calibri"/>
          <w:color w:val="000000"/>
          <w:lang w:eastAsia="cs-CZ"/>
        </w:rPr>
        <w:t xml:space="preserve">10 slunných, jižně orientovaných bytů v energeticky pasivním viladomě s podzemním parkováním. </w:t>
      </w:r>
      <w:r w:rsidR="00372085">
        <w:rPr>
          <w:rFonts w:ascii="Calibri" w:eastAsia="Times New Roman" w:hAnsi="Calibri" w:cs="Calibri"/>
          <w:color w:val="000000"/>
          <w:lang w:eastAsia="cs-CZ"/>
        </w:rPr>
        <w:t>Tato konkrétní jednota má rozlohu 116,9 m2</w:t>
      </w:r>
      <w:r w:rsidR="006D20B4">
        <w:rPr>
          <w:rFonts w:ascii="Calibri" w:eastAsia="Times New Roman" w:hAnsi="Calibri" w:cs="Calibri"/>
          <w:color w:val="000000"/>
          <w:lang w:eastAsia="cs-CZ"/>
        </w:rPr>
        <w:t xml:space="preserve"> s dispozicí 4KK s dvěma koupelnami</w:t>
      </w:r>
      <w:r w:rsidR="00372085">
        <w:rPr>
          <w:rFonts w:ascii="Calibri" w:eastAsia="Times New Roman" w:hAnsi="Calibri" w:cs="Calibri"/>
          <w:color w:val="000000"/>
          <w:lang w:eastAsia="cs-CZ"/>
        </w:rPr>
        <w:t xml:space="preserve">, lodžii a s výhledem a </w:t>
      </w:r>
      <w:r w:rsidR="006D20B4">
        <w:rPr>
          <w:rFonts w:ascii="Calibri" w:eastAsia="Times New Roman" w:hAnsi="Calibri" w:cs="Calibri"/>
          <w:color w:val="000000"/>
          <w:lang w:eastAsia="cs-CZ"/>
        </w:rPr>
        <w:t>dvě</w:t>
      </w:r>
      <w:r w:rsidR="00372085">
        <w:rPr>
          <w:rFonts w:ascii="Calibri" w:eastAsia="Times New Roman" w:hAnsi="Calibri" w:cs="Calibri"/>
          <w:color w:val="000000"/>
          <w:lang w:eastAsia="cs-CZ"/>
        </w:rPr>
        <w:t xml:space="preserve"> garáž</w:t>
      </w:r>
      <w:r w:rsidR="006D20B4">
        <w:rPr>
          <w:rFonts w:ascii="Calibri" w:eastAsia="Times New Roman" w:hAnsi="Calibri" w:cs="Calibri"/>
          <w:color w:val="000000"/>
          <w:lang w:eastAsia="cs-CZ"/>
        </w:rPr>
        <w:t>o</w:t>
      </w:r>
      <w:r w:rsidR="00372085">
        <w:rPr>
          <w:rFonts w:ascii="Calibri" w:eastAsia="Times New Roman" w:hAnsi="Calibri" w:cs="Calibri"/>
          <w:color w:val="000000"/>
          <w:lang w:eastAsia="cs-CZ"/>
        </w:rPr>
        <w:t>v</w:t>
      </w:r>
      <w:r w:rsidR="006D20B4">
        <w:rPr>
          <w:rFonts w:ascii="Calibri" w:eastAsia="Times New Roman" w:hAnsi="Calibri" w:cs="Calibri"/>
          <w:color w:val="000000"/>
          <w:lang w:eastAsia="cs-CZ"/>
        </w:rPr>
        <w:t>á</w:t>
      </w:r>
      <w:r w:rsidR="00372085">
        <w:rPr>
          <w:rFonts w:ascii="Calibri" w:eastAsia="Times New Roman" w:hAnsi="Calibri" w:cs="Calibri"/>
          <w:color w:val="000000"/>
          <w:lang w:eastAsia="cs-CZ"/>
        </w:rPr>
        <w:t xml:space="preserve"> stání. </w:t>
      </w:r>
      <w:r w:rsidR="00372085" w:rsidRPr="00372085">
        <w:rPr>
          <w:rFonts w:ascii="Calibri" w:eastAsia="Times New Roman" w:hAnsi="Calibri" w:cs="Calibri"/>
          <w:color w:val="000000"/>
          <w:lang w:eastAsia="cs-CZ"/>
        </w:rPr>
        <w:t>Architektonicky výrazná novostavba je citlivě zasazena do vilové čtvrti Hřebenka (Praha 5) a nabízí klidné, komfortní bydlení uprostřed zeleně. K jejím přednostem patří zdravé vnitřní prostředí, okna s izolačními trojskly, nadstandardní zateplení obvodových stěn i automaticky řízené větrání s rekuperací tepl</w:t>
      </w:r>
      <w:r w:rsidR="00372085">
        <w:rPr>
          <w:rFonts w:ascii="Calibri" w:eastAsia="Times New Roman" w:hAnsi="Calibri" w:cs="Calibri"/>
          <w:color w:val="000000"/>
          <w:lang w:eastAsia="cs-CZ"/>
        </w:rPr>
        <w:t xml:space="preserve">a. </w:t>
      </w:r>
      <w:r w:rsidR="00372085" w:rsidRPr="00372085">
        <w:rPr>
          <w:rFonts w:ascii="Calibri" w:eastAsia="Times New Roman" w:hAnsi="Calibri" w:cs="Calibri"/>
          <w:color w:val="000000"/>
          <w:lang w:eastAsia="cs-CZ"/>
        </w:rPr>
        <w:t xml:space="preserve">Nechybějí společné prostory </w:t>
      </w:r>
      <w:r w:rsidR="00372085" w:rsidRPr="00372085">
        <w:rPr>
          <w:rFonts w:ascii="Calibri" w:eastAsia="Times New Roman" w:hAnsi="Calibri" w:cs="Calibri"/>
          <w:color w:val="000000"/>
          <w:lang w:eastAsia="cs-CZ"/>
        </w:rPr>
        <w:lastRenderedPageBreak/>
        <w:t>s atraktivním designem, výtah či sauna s relaxační zónou, vyhrazená pouze pro rezidenty. </w:t>
      </w:r>
    </w:p>
    <w:p w14:paraId="527F4334" w14:textId="77777777" w:rsidR="0098217B" w:rsidRDefault="0098217B" w:rsidP="00DE525A">
      <w:pPr>
        <w:pStyle w:val="Bezmezer"/>
        <w:ind w:left="3540" w:hanging="3540"/>
      </w:pPr>
    </w:p>
    <w:p w14:paraId="157918E0" w14:textId="1326D582" w:rsidR="00DE4F32" w:rsidRPr="00DE525A" w:rsidRDefault="00CF349E" w:rsidP="00DE525A">
      <w:pPr>
        <w:pStyle w:val="Bezmezer"/>
        <w:ind w:left="3540" w:hanging="3540"/>
      </w:pPr>
      <w:r>
        <w:t>Termíny prohlídky:</w:t>
      </w:r>
      <w:r>
        <w:tab/>
      </w:r>
      <w:r w:rsidR="00195F59" w:rsidRPr="00195F59">
        <w:rPr>
          <w:b/>
        </w:rPr>
        <w:t>P</w:t>
      </w:r>
      <w:r w:rsidRPr="00195F59">
        <w:rPr>
          <w:b/>
        </w:rPr>
        <w:t xml:space="preserve">rohlídka se bude konat </w:t>
      </w:r>
      <w:r w:rsidR="00B40266" w:rsidRPr="00195F59">
        <w:rPr>
          <w:b/>
        </w:rPr>
        <w:t xml:space="preserve">dne </w:t>
      </w:r>
      <w:r w:rsidR="00FF4E03">
        <w:rPr>
          <w:b/>
        </w:rPr>
        <w:t>10</w:t>
      </w:r>
      <w:r w:rsidR="00B40266" w:rsidRPr="00195F59">
        <w:rPr>
          <w:b/>
        </w:rPr>
        <w:t>.12. od 1</w:t>
      </w:r>
      <w:r w:rsidR="00FF4E03">
        <w:rPr>
          <w:b/>
        </w:rPr>
        <w:t>3</w:t>
      </w:r>
      <w:r w:rsidR="00B40266" w:rsidRPr="00195F59">
        <w:rPr>
          <w:b/>
        </w:rPr>
        <w:t>:00 do 1</w:t>
      </w:r>
      <w:r w:rsidR="00FF4E03">
        <w:rPr>
          <w:b/>
        </w:rPr>
        <w:t>5:3</w:t>
      </w:r>
      <w:r w:rsidR="00B40266" w:rsidRPr="00195F59">
        <w:rPr>
          <w:b/>
        </w:rPr>
        <w:t>0 hodin a dne 11.12. od 1</w:t>
      </w:r>
      <w:r w:rsidR="00FF4E03">
        <w:rPr>
          <w:b/>
        </w:rPr>
        <w:t>3:</w:t>
      </w:r>
      <w:r w:rsidR="00B40266" w:rsidRPr="00195F59">
        <w:rPr>
          <w:b/>
        </w:rPr>
        <w:t>00 do 1</w:t>
      </w:r>
      <w:r w:rsidR="00FF4E03">
        <w:rPr>
          <w:b/>
        </w:rPr>
        <w:t>5</w:t>
      </w:r>
      <w:r w:rsidR="00B40266" w:rsidRPr="00195F59">
        <w:rPr>
          <w:b/>
        </w:rPr>
        <w:t>:</w:t>
      </w:r>
      <w:r w:rsidR="00FF4E03">
        <w:rPr>
          <w:b/>
        </w:rPr>
        <w:t>3</w:t>
      </w:r>
      <w:r w:rsidR="00B40266" w:rsidRPr="00195F59">
        <w:rPr>
          <w:b/>
        </w:rPr>
        <w:t>0 hodin</w:t>
      </w:r>
      <w:r w:rsidR="00FF4E03">
        <w:rPr>
          <w:b/>
        </w:rPr>
        <w:t xml:space="preserve"> avšak po telefonické dohodě s aukčním specialistou.</w:t>
      </w:r>
      <w:r w:rsidRPr="00DE525A">
        <w:tab/>
      </w:r>
      <w:r w:rsidRPr="00DE525A">
        <w:tab/>
      </w:r>
    </w:p>
    <w:p w14:paraId="61BC1520" w14:textId="4BCDC739" w:rsidR="00CF349E" w:rsidRPr="00DE525A" w:rsidRDefault="00CF349E" w:rsidP="00DE525A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25A">
        <w:t>Další informace k dispozici na tel.</w:t>
      </w:r>
      <w:r w:rsidR="00DE4F32" w:rsidRPr="00DE525A">
        <w:t xml:space="preserve"> </w:t>
      </w:r>
      <w:r w:rsidR="00DE525A" w:rsidRPr="00DE525A">
        <w:t>+420</w:t>
      </w:r>
      <w:r w:rsidR="00FF4E03">
        <w:t> 774 355 066</w:t>
      </w:r>
      <w:r w:rsidR="00DE4F32" w:rsidRPr="00DE525A">
        <w:t xml:space="preserve">, </w:t>
      </w:r>
      <w:r w:rsidR="00FF4E03">
        <w:t>jan.omelka</w:t>
      </w:r>
      <w:r w:rsidR="00DE4F32" w:rsidRPr="00DE525A">
        <w:t>@</w:t>
      </w:r>
      <w:r w:rsidR="00FF4E03">
        <w:t>okaukce</w:t>
      </w:r>
      <w:r w:rsidR="00DE4F32" w:rsidRPr="00DE525A">
        <w:t>.cz</w:t>
      </w:r>
    </w:p>
    <w:p w14:paraId="07835EF8" w14:textId="2DCF8EA7" w:rsidR="00CF349E" w:rsidRPr="00DE525A" w:rsidRDefault="00FF4E03" w:rsidP="00FF4E03">
      <w:pPr>
        <w:pStyle w:val="Bezmezer"/>
        <w:ind w:left="3540" w:hanging="3540"/>
      </w:pPr>
      <w:r>
        <w:t>P</w:t>
      </w:r>
      <w:r w:rsidR="00CF349E" w:rsidRPr="00DE525A">
        <w:t>ředmět aukce</w:t>
      </w:r>
      <w:r>
        <w:t xml:space="preserve"> je zatížen těmito právy</w:t>
      </w:r>
      <w:r w:rsidR="00DA4A8B" w:rsidRPr="00DE525A">
        <w:t>:</w:t>
      </w:r>
      <w:r w:rsidR="00CF349E" w:rsidRPr="00DE525A">
        <w:tab/>
      </w:r>
      <w:r w:rsidRPr="00AB4514">
        <w:rPr>
          <w:rFonts w:ascii="Calibri" w:hAnsi="Calibri"/>
        </w:rPr>
        <w:t xml:space="preserve">Předmětu </w:t>
      </w:r>
      <w:r>
        <w:rPr>
          <w:rFonts w:ascii="Calibri" w:hAnsi="Calibri"/>
        </w:rPr>
        <w:t>aukce budou</w:t>
      </w:r>
      <w:r w:rsidRPr="00AB4514">
        <w:rPr>
          <w:rFonts w:ascii="Calibri" w:hAnsi="Calibri"/>
        </w:rPr>
        <w:t xml:space="preserve"> váznout věcná břemena</w:t>
      </w:r>
      <w:r>
        <w:rPr>
          <w:rFonts w:ascii="Calibri" w:hAnsi="Calibri"/>
        </w:rPr>
        <w:t>,</w:t>
      </w:r>
      <w:r w:rsidRPr="00AB4514">
        <w:rPr>
          <w:rFonts w:ascii="Calibri" w:hAnsi="Calibri"/>
        </w:rPr>
        <w:t xml:space="preserve"> která vzniknou ze smluv se správci nebo vlastníky inženýrských sítí nebo komunikací či s dodavateli pl</w:t>
      </w:r>
      <w:r>
        <w:rPr>
          <w:rFonts w:ascii="Calibri" w:hAnsi="Calibri"/>
        </w:rPr>
        <w:t>nění (medií) do jednotky resp. b</w:t>
      </w:r>
      <w:r w:rsidRPr="00AB4514">
        <w:rPr>
          <w:rFonts w:ascii="Calibri" w:hAnsi="Calibri"/>
        </w:rPr>
        <w:t>ytu či Budovy, nebo která vznikla či vzniknou za účelem účelného užívání Jednotky či Budovy.</w:t>
      </w:r>
    </w:p>
    <w:p w14:paraId="55DF0A9D" w14:textId="77777777" w:rsidR="00CF349E" w:rsidRPr="00DE525A" w:rsidRDefault="00CF349E" w:rsidP="00CF349E">
      <w:pPr>
        <w:pStyle w:val="Bezmezer"/>
      </w:pPr>
    </w:p>
    <w:p w14:paraId="68A6FD8D" w14:textId="75709A2F" w:rsidR="00CF349E" w:rsidRPr="00DE525A" w:rsidRDefault="00B36DAF" w:rsidP="009F25D0">
      <w:pPr>
        <w:pStyle w:val="Bezmezer"/>
        <w:ind w:left="3540" w:hanging="3540"/>
      </w:pPr>
      <w:r w:rsidRPr="00DE525A">
        <w:t>Odhad obvyklé ceny</w:t>
      </w:r>
      <w:r w:rsidR="009F25D0" w:rsidRPr="00DE525A">
        <w:t>:</w:t>
      </w:r>
      <w:r w:rsidR="009F25D0" w:rsidRPr="00DE525A">
        <w:tab/>
      </w:r>
      <w:r w:rsidR="00C17227">
        <w:t>1</w:t>
      </w:r>
      <w:r w:rsidR="00A90489">
        <w:t>7.5</w:t>
      </w:r>
      <w:r w:rsidR="00B40266">
        <w:t>0</w:t>
      </w:r>
      <w:r w:rsidR="00C17227">
        <w:t>0.000</w:t>
      </w:r>
      <w:r w:rsidR="00CF349E" w:rsidRPr="00DE525A">
        <w:t>,- Kč</w:t>
      </w:r>
      <w:r w:rsidR="009E20CF" w:rsidRPr="00DE525A">
        <w:t>, c</w:t>
      </w:r>
      <w:r w:rsidR="008847B9" w:rsidRPr="00DE525A">
        <w:t xml:space="preserve">ena </w:t>
      </w:r>
      <w:r w:rsidR="00994746" w:rsidRPr="00DE525A">
        <w:t xml:space="preserve">byla stanovena metodou srovnávací tržní analýzy </w:t>
      </w:r>
      <w:r w:rsidR="00FB5CC0" w:rsidRPr="00DE525A">
        <w:t>z aktuálně dostupných informací (cena se považuje za cenu včetně DPH)</w:t>
      </w:r>
    </w:p>
    <w:p w14:paraId="695A063A" w14:textId="0667107E" w:rsidR="00CF349E" w:rsidRPr="00DE525A" w:rsidRDefault="00CF349E" w:rsidP="00CF349E">
      <w:pPr>
        <w:pStyle w:val="Bezmezer"/>
      </w:pPr>
      <w:r w:rsidRPr="00DE525A">
        <w:t>Nejnižší podání</w:t>
      </w:r>
      <w:r w:rsidR="00DA4A8B" w:rsidRPr="00DE525A">
        <w:t>:</w:t>
      </w:r>
      <w:r w:rsidRPr="00DE525A">
        <w:tab/>
      </w:r>
      <w:r w:rsidRPr="00DE525A">
        <w:tab/>
      </w:r>
      <w:r w:rsidR="009F25D0" w:rsidRPr="00DE525A">
        <w:tab/>
      </w:r>
      <w:r w:rsidR="00CF7D6F">
        <w:t>11.5</w:t>
      </w:r>
      <w:r w:rsidR="008847B9" w:rsidRPr="00DE525A">
        <w:t>00.000,- Kč</w:t>
      </w:r>
      <w:r w:rsidR="00130DA1" w:rsidRPr="00DE525A">
        <w:t xml:space="preserve"> (cena</w:t>
      </w:r>
      <w:r w:rsidR="00C70049" w:rsidRPr="00DE525A">
        <w:t xml:space="preserve"> se považuje za cenu </w:t>
      </w:r>
      <w:r w:rsidR="00130DA1" w:rsidRPr="00DE525A">
        <w:t>včetně DPH)</w:t>
      </w:r>
    </w:p>
    <w:p w14:paraId="3DADD083" w14:textId="418E8AAF" w:rsidR="008847B9" w:rsidRPr="00DE525A" w:rsidRDefault="008847B9" w:rsidP="00CF349E">
      <w:pPr>
        <w:pStyle w:val="Bezmezer"/>
      </w:pPr>
      <w:r w:rsidRPr="00DE525A">
        <w:t>Minimální příhoz:</w:t>
      </w:r>
      <w:r w:rsidRPr="00DE525A">
        <w:tab/>
      </w:r>
      <w:r w:rsidRPr="00DE525A">
        <w:tab/>
      </w:r>
      <w:r w:rsidR="009F25D0" w:rsidRPr="00DE525A">
        <w:tab/>
      </w:r>
      <w:r w:rsidR="00FF4E03">
        <w:t>5</w:t>
      </w:r>
      <w:r w:rsidR="00BB5EC3" w:rsidRPr="00DE525A">
        <w:t>0</w:t>
      </w:r>
      <w:r w:rsidRPr="00DE525A">
        <w:t>.000,- Kč</w:t>
      </w:r>
    </w:p>
    <w:p w14:paraId="50250B94" w14:textId="2DFCDD77" w:rsidR="008847B9" w:rsidRDefault="008847B9" w:rsidP="00CF349E">
      <w:pPr>
        <w:pStyle w:val="Bezmezer"/>
      </w:pPr>
      <w:r w:rsidRPr="00DE525A">
        <w:t>Aukční jist</w:t>
      </w:r>
      <w:r w:rsidR="00885BAE" w:rsidRPr="00DE525A">
        <w:t>ina</w:t>
      </w:r>
      <w:r w:rsidRPr="00DE525A">
        <w:t>:</w:t>
      </w:r>
      <w:r w:rsidRPr="00DE525A">
        <w:tab/>
      </w:r>
      <w:r w:rsidRPr="00DE525A">
        <w:tab/>
      </w:r>
      <w:r w:rsidRPr="00DE525A">
        <w:tab/>
      </w:r>
      <w:r w:rsidR="009F25D0" w:rsidRPr="00DE525A">
        <w:tab/>
      </w:r>
      <w:r w:rsidR="007F5E81">
        <w:t>1</w:t>
      </w:r>
      <w:r w:rsidR="00FF4E03">
        <w:t>0</w:t>
      </w:r>
      <w:r w:rsidR="00C17227">
        <w:t>0</w:t>
      </w:r>
      <w:r w:rsidRPr="00DE525A">
        <w:t>.000,- Kč</w:t>
      </w:r>
    </w:p>
    <w:p w14:paraId="383A0C60" w14:textId="77777777" w:rsidR="002B5B65" w:rsidRDefault="008847B9" w:rsidP="00A43B0C">
      <w:pPr>
        <w:pStyle w:val="Bezmezer"/>
        <w:ind w:left="3540"/>
        <w:jc w:val="both"/>
      </w:pPr>
      <w:r>
        <w:t>Aukční jist</w:t>
      </w:r>
      <w:r w:rsidR="00885BAE">
        <w:t>ina</w:t>
      </w:r>
      <w:r>
        <w:t xml:space="preserve"> musí být uhrazena bankovním převodem na účet</w:t>
      </w:r>
      <w:r w:rsidR="00B36DAF">
        <w:t xml:space="preserve"> advokátní úschovy</w:t>
      </w:r>
      <w:r>
        <w:t xml:space="preserve"> č</w:t>
      </w:r>
      <w:r w:rsidR="00B36DAF">
        <w:t xml:space="preserve">. </w:t>
      </w:r>
      <w:r w:rsidR="0025122E">
        <w:t>20001-</w:t>
      </w:r>
      <w:r w:rsidR="007D3927">
        <w:t>53336283309</w:t>
      </w:r>
      <w:r w:rsidR="00DA6F11">
        <w:t>/0800, vedený u České spořitelny</w:t>
      </w:r>
      <w:r>
        <w:t xml:space="preserve">. </w:t>
      </w:r>
      <w:r w:rsidR="00885BAE">
        <w:t xml:space="preserve">Jako variabilní </w:t>
      </w:r>
      <w:r>
        <w:t xml:space="preserve">symbol </w:t>
      </w:r>
      <w:r w:rsidR="00885BAE">
        <w:t xml:space="preserve">účastník uvede příslušné ID, které mu bude přiděleno. </w:t>
      </w:r>
      <w:r>
        <w:t xml:space="preserve">Do zprávy pro příjemce účastník </w:t>
      </w:r>
      <w:r w:rsidR="00885BAE">
        <w:t xml:space="preserve">uvede </w:t>
      </w:r>
      <w:r>
        <w:t xml:space="preserve">den </w:t>
      </w:r>
      <w:r w:rsidR="004E6F26">
        <w:t xml:space="preserve">konání </w:t>
      </w:r>
      <w:r>
        <w:t>aukce.</w:t>
      </w:r>
      <w:r w:rsidR="00885BAE">
        <w:t xml:space="preserve"> Lhůta pro složení aukční jistiny je 24 hodin před termínem konání vlastní aukce. Aukční jistina je považována za složenou jejím připsáním na výše uvedený účet. </w:t>
      </w:r>
      <w:r w:rsidR="002B5B65">
        <w:t>Účastník aukce bere na vědomí a souhlasí s tím, že v případě, že se stane vítězem aukce neb</w:t>
      </w:r>
      <w:r w:rsidR="00885BAE">
        <w:t>o vítězem v pořadí, aukční jistina</w:t>
      </w:r>
      <w:r w:rsidR="002B5B65">
        <w:t xml:space="preserve"> slouží k úhradě odměny pro poskytovatele elektronické aukce ve výši složené aukční jis</w:t>
      </w:r>
      <w:r w:rsidR="00885BAE">
        <w:t>tiny</w:t>
      </w:r>
      <w:r w:rsidR="002B5B65">
        <w:t>.</w:t>
      </w:r>
    </w:p>
    <w:p w14:paraId="25F99006" w14:textId="77777777" w:rsidR="008847B9" w:rsidRDefault="00885BAE" w:rsidP="00A43B0C">
      <w:pPr>
        <w:pStyle w:val="Bezmezer"/>
        <w:ind w:left="3540" w:hanging="3540"/>
        <w:jc w:val="both"/>
      </w:pPr>
      <w:r>
        <w:t>Vrácení aukční jistiny</w:t>
      </w:r>
      <w:r w:rsidR="000673A1">
        <w:t>:</w:t>
      </w:r>
      <w:r w:rsidR="000673A1">
        <w:tab/>
      </w:r>
      <w:r w:rsidR="008847B9">
        <w:t>Účastníkům aukce, kteří složili aukční jist</w:t>
      </w:r>
      <w:r>
        <w:t>inu</w:t>
      </w:r>
      <w:r w:rsidR="000673A1">
        <w:t xml:space="preserve">, ale kteří se </w:t>
      </w:r>
      <w:r w:rsidR="00521339">
        <w:t>nestanou vítězi</w:t>
      </w:r>
      <w:r w:rsidR="000673A1">
        <w:t>, bude aukční jist</w:t>
      </w:r>
      <w:r>
        <w:t>ina</w:t>
      </w:r>
      <w:r w:rsidR="000673A1">
        <w:t xml:space="preserve"> vrácena bankovním převodem na účet, z kterého dražebník aukční jist</w:t>
      </w:r>
      <w:r>
        <w:t>inu</w:t>
      </w:r>
      <w:r w:rsidR="000673A1">
        <w:t xml:space="preserve"> obdržel. Příkaz k vrácení aukční jist</w:t>
      </w:r>
      <w:r>
        <w:t>iny</w:t>
      </w:r>
      <w:r w:rsidR="000673A1">
        <w:t xml:space="preserve"> bude zadán do 48 hodin od ukončení aukce.</w:t>
      </w:r>
    </w:p>
    <w:p w14:paraId="782D943D" w14:textId="6531E716" w:rsidR="000673A1" w:rsidRDefault="000673A1" w:rsidP="00B40266">
      <w:pPr>
        <w:pStyle w:val="Bezmezer"/>
        <w:ind w:left="2832" w:hanging="2832"/>
      </w:pPr>
      <w:r>
        <w:t>Podmínky účasti v</w:t>
      </w:r>
      <w:r w:rsidR="00561F9C">
        <w:t> </w:t>
      </w:r>
      <w:r>
        <w:t>aukci</w:t>
      </w:r>
      <w:r w:rsidR="00561F9C">
        <w:t>:</w:t>
      </w:r>
      <w:r>
        <w:tab/>
      </w:r>
      <w:r w:rsidR="009F25D0">
        <w:tab/>
      </w:r>
      <w:r>
        <w:t>provedení registrace na portále</w:t>
      </w:r>
      <w:r w:rsidR="00B40266">
        <w:t xml:space="preserve">, </w:t>
      </w:r>
      <w:r w:rsidR="009F25D0">
        <w:t>s</w:t>
      </w:r>
      <w:r>
        <w:t>ložení aukční jist</w:t>
      </w:r>
      <w:r w:rsidR="00885BAE">
        <w:t>iny</w:t>
      </w:r>
    </w:p>
    <w:p w14:paraId="079CD7BB" w14:textId="77777777" w:rsidR="000673A1" w:rsidRDefault="000673A1" w:rsidP="000673A1">
      <w:pPr>
        <w:pStyle w:val="Bezmezer"/>
        <w:ind w:left="2832" w:hanging="2832"/>
      </w:pPr>
      <w:r>
        <w:tab/>
      </w:r>
      <w:r w:rsidR="009F25D0">
        <w:tab/>
      </w:r>
      <w:r>
        <w:t>přihlášení se v době konání aukce</w:t>
      </w:r>
    </w:p>
    <w:p w14:paraId="270CE63E" w14:textId="77777777" w:rsidR="00C958C8" w:rsidRDefault="00F10D4A" w:rsidP="000673A1">
      <w:pPr>
        <w:pStyle w:val="Bezmezer"/>
        <w:ind w:left="2832" w:hanging="2832"/>
      </w:pPr>
      <w:r>
        <w:t>Opční lhůta</w:t>
      </w:r>
      <w:r w:rsidR="00561F9C">
        <w:t>:</w:t>
      </w:r>
      <w:r>
        <w:tab/>
      </w:r>
      <w:r>
        <w:tab/>
        <w:t>10 dní</w:t>
      </w:r>
    </w:p>
    <w:p w14:paraId="34E9B30A" w14:textId="0D1F2315" w:rsidR="00C958C8" w:rsidRDefault="00C958C8" w:rsidP="00A43B0C">
      <w:pPr>
        <w:pStyle w:val="Bezmezer"/>
        <w:ind w:left="3540"/>
        <w:jc w:val="both"/>
      </w:pPr>
      <w:r>
        <w:t xml:space="preserve">Opční lhůta počíná běžet následující </w:t>
      </w:r>
      <w:r w:rsidR="002B416C">
        <w:t xml:space="preserve">den </w:t>
      </w:r>
      <w:r>
        <w:t xml:space="preserve">po ukončení aukce, během které má prodávající právo vyzvat vítěze aukce k uzavření </w:t>
      </w:r>
      <w:r w:rsidR="00AD3243">
        <w:t>Smlouvu o smlouvě budoucí</w:t>
      </w:r>
      <w:r>
        <w:t xml:space="preserve"> a vítěz aukce je povinen kupní smlouvu s ním uzavřít. Po marném uplynutí této lhůty nemá vítěz aukce povinnost uzavřít s prodávajícím kupní smlouvu. </w:t>
      </w:r>
    </w:p>
    <w:p w14:paraId="04864A4C" w14:textId="54BB56C5" w:rsidR="00A2358B" w:rsidRDefault="00A2358B" w:rsidP="002B416C">
      <w:pPr>
        <w:pStyle w:val="Bezmezer"/>
        <w:ind w:left="3540" w:hanging="3540"/>
      </w:pPr>
      <w:r>
        <w:lastRenderedPageBreak/>
        <w:t>Lhůta pro uzavření kupní smlouvy</w:t>
      </w:r>
      <w:r w:rsidR="00561F9C">
        <w:t>:</w:t>
      </w:r>
      <w:r w:rsidR="00F10D4A">
        <w:tab/>
        <w:t>2</w:t>
      </w:r>
      <w:r w:rsidR="002B416C">
        <w:t xml:space="preserve">0 dnů od doručení písemného návrhu na uzavření kupní </w:t>
      </w:r>
      <w:r w:rsidR="00AD3243">
        <w:t>S</w:t>
      </w:r>
      <w:r w:rsidR="002B416C">
        <w:t>mlouv</w:t>
      </w:r>
      <w:r w:rsidR="00AD3243">
        <w:t>u o smlouvě budoucí</w:t>
      </w:r>
      <w:r w:rsidR="00885BAE">
        <w:t>.</w:t>
      </w:r>
    </w:p>
    <w:p w14:paraId="2EDCF9E9" w14:textId="43C6E98E" w:rsidR="002B416C" w:rsidRDefault="002B416C" w:rsidP="002B416C">
      <w:pPr>
        <w:pStyle w:val="Bezmezer"/>
        <w:ind w:left="3540" w:hanging="3540"/>
      </w:pPr>
      <w:r>
        <w:t>Lhůta pro úhradu kupn</w:t>
      </w:r>
      <w:r w:rsidR="00F10D4A">
        <w:t>í ceny</w:t>
      </w:r>
      <w:r w:rsidR="00561F9C">
        <w:t>:</w:t>
      </w:r>
      <w:r w:rsidR="00F10D4A">
        <w:tab/>
      </w:r>
      <w:r w:rsidR="00AD3243">
        <w:t>do 14ti</w:t>
      </w:r>
      <w:r>
        <w:t xml:space="preserve"> dnů od doručení písemného návrhu na uzavření kupní smlouvy</w:t>
      </w:r>
      <w:r w:rsidR="00AD3243">
        <w:t xml:space="preserve"> – vlastní zdroje</w:t>
      </w:r>
      <w:r w:rsidR="00885BAE">
        <w:t>.</w:t>
      </w:r>
    </w:p>
    <w:p w14:paraId="7E4DA312" w14:textId="166DE788" w:rsidR="00AD3243" w:rsidRDefault="00AD3243" w:rsidP="00AD3243">
      <w:pPr>
        <w:pStyle w:val="Bezmezer"/>
        <w:ind w:left="3540" w:hanging="3540"/>
      </w:pPr>
      <w:r>
        <w:tab/>
        <w:t>do 40ti dnů od doručení písemného návrhu na uzavření kupní smlouvy – zbytek prostřednictvím úvěrového financování.</w:t>
      </w:r>
    </w:p>
    <w:p w14:paraId="40FACFA4" w14:textId="4399CCAB" w:rsidR="00AD3243" w:rsidRDefault="00AD3243" w:rsidP="00AD3243">
      <w:pPr>
        <w:pStyle w:val="Bezmezer"/>
      </w:pPr>
    </w:p>
    <w:p w14:paraId="6E6C313D" w14:textId="77777777" w:rsidR="00F10D4A" w:rsidRDefault="00F10D4A" w:rsidP="002B416C">
      <w:pPr>
        <w:pStyle w:val="Bezmezer"/>
        <w:ind w:left="3540" w:hanging="3540"/>
      </w:pPr>
    </w:p>
    <w:p w14:paraId="47A9E9F2" w14:textId="77777777" w:rsidR="0032091A" w:rsidRPr="00CF349E" w:rsidRDefault="0032091A" w:rsidP="002B416C">
      <w:pPr>
        <w:pStyle w:val="Bezmezer"/>
        <w:ind w:left="3540" w:hanging="3540"/>
      </w:pPr>
      <w:r>
        <w:t>Prodávající si vymiňuje právo neurčit žádného vítěze aukce, případně s vítězem elektronické aukce neuzavřít kupní smlouvu a to i bez udání důvodu.</w:t>
      </w:r>
    </w:p>
    <w:p w14:paraId="5C80BB42" w14:textId="77777777" w:rsidR="00891A8D" w:rsidRDefault="00891A8D" w:rsidP="00891A8D">
      <w:pPr>
        <w:pStyle w:val="Bezmezer"/>
      </w:pPr>
    </w:p>
    <w:p w14:paraId="06339659" w14:textId="021A5CEB" w:rsidR="00891A8D" w:rsidRPr="00F830A0" w:rsidRDefault="00645F89" w:rsidP="00F830A0">
      <w:pPr>
        <w:pStyle w:val="Bezmezer"/>
      </w:pPr>
      <w:r>
        <w:t xml:space="preserve">Způsob provedení </w:t>
      </w:r>
      <w:r w:rsidR="00B36DAF">
        <w:t>aukce je</w:t>
      </w:r>
      <w:r w:rsidR="00521339">
        <w:t xml:space="preserve"> stanoven v aukčním řádu, který je vyvěšen na portálu www</w:t>
      </w:r>
      <w:r w:rsidR="00B36DAF">
        <w:t>.okaukce.cz</w:t>
      </w:r>
      <w:r w:rsidR="00521339">
        <w:t>.</w:t>
      </w:r>
    </w:p>
    <w:sectPr w:rsidR="00891A8D" w:rsidRPr="00F830A0" w:rsidSect="0025122E">
      <w:headerReference w:type="default" r:id="rId7"/>
      <w:footerReference w:type="default" r:id="rId8"/>
      <w:pgSz w:w="11906" w:h="16838"/>
      <w:pgMar w:top="1417" w:right="1133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75427" w14:textId="77777777" w:rsidR="004B21A5" w:rsidRDefault="004B21A5" w:rsidP="00570492">
      <w:pPr>
        <w:spacing w:after="0" w:line="240" w:lineRule="auto"/>
      </w:pPr>
      <w:r>
        <w:separator/>
      </w:r>
    </w:p>
  </w:endnote>
  <w:endnote w:type="continuationSeparator" w:id="0">
    <w:p w14:paraId="668A22E1" w14:textId="77777777" w:rsidR="004B21A5" w:rsidRDefault="004B21A5" w:rsidP="0057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B9FF2" w14:textId="77777777" w:rsidR="00570492" w:rsidRDefault="004B21A5" w:rsidP="00570492">
    <w:pPr>
      <w:pStyle w:val="Zpat1"/>
      <w:tabs>
        <w:tab w:val="clear" w:pos="9072"/>
        <w:tab w:val="right" w:pos="9046"/>
      </w:tabs>
      <w:jc w:val="center"/>
    </w:pPr>
    <w:r>
      <w:rPr>
        <w:noProof/>
      </w:rPr>
      <w:pict w14:anchorId="69EFC221">
        <v:line id="Line 1" o:spid="_x0000_s2049" alt="" style="position:absolute;left:0;text-align:left;flip:y;z-index:251659264;visibility:visible;mso-wrap-edited:f;mso-width-percent:0;mso-height-percent:0;mso-wrap-distance-left:12pt;mso-wrap-distance-top:12pt;mso-wrap-distance-right:12pt;mso-wrap-distance-bottom:12pt;mso-position-horizontal-relative:page;mso-position-vertical-relative:page;mso-width-percent:0;mso-height-percent:0" from="70.25pt,750.75pt" to="527.35pt,750.75pt" wrapcoords="1 1 610 1 610 1 1 1 1 1" strokecolor="#ff5308" strokeweight="1pt">
          <v:stroke joinstyle="miter"/>
          <o:lock v:ext="edit" shapetype="f"/>
          <w10:wrap type="through" anchorx="page" anchory="page"/>
        </v:line>
      </w:pict>
    </w:r>
  </w:p>
  <w:p w14:paraId="1463DA50" w14:textId="77777777" w:rsidR="00570492" w:rsidRDefault="00570492" w:rsidP="00570492">
    <w:pPr>
      <w:pStyle w:val="Zpat1"/>
      <w:tabs>
        <w:tab w:val="clear" w:pos="9072"/>
        <w:tab w:val="left" w:pos="5715"/>
        <w:tab w:val="right" w:pos="9046"/>
      </w:tabs>
      <w:rPr>
        <w:color w:val="4D4D4D"/>
      </w:rPr>
    </w:pPr>
    <w:r>
      <w:rPr>
        <w:color w:val="4D4D4D"/>
      </w:rPr>
      <w:tab/>
    </w:r>
    <w:r>
      <w:rPr>
        <w:color w:val="4D4D4D"/>
      </w:rPr>
      <w:tab/>
    </w:r>
  </w:p>
  <w:p w14:paraId="55BAE8E8" w14:textId="77777777" w:rsidR="00570492" w:rsidRDefault="00570492" w:rsidP="00570492">
    <w:pPr>
      <w:pStyle w:val="Zpat1"/>
      <w:tabs>
        <w:tab w:val="clear" w:pos="9072"/>
        <w:tab w:val="right" w:pos="9046"/>
      </w:tabs>
      <w:jc w:val="center"/>
      <w:rPr>
        <w:color w:val="4D4D4D"/>
      </w:rPr>
    </w:pPr>
    <w:r>
      <w:rPr>
        <w:color w:val="4D4D4D"/>
      </w:rPr>
      <w:t xml:space="preserve">Provozovatel portálu www.okaukce.cz je společnost KEOM </w:t>
    </w:r>
    <w:r w:rsidR="0025122E">
      <w:rPr>
        <w:color w:val="4D4D4D"/>
      </w:rPr>
      <w:t>AUKCE</w:t>
    </w:r>
    <w:r>
      <w:rPr>
        <w:color w:val="4D4D4D"/>
      </w:rPr>
      <w:t xml:space="preserve"> s.r.o., se sídlem </w:t>
    </w:r>
    <w:r w:rsidR="0025122E">
      <w:rPr>
        <w:color w:val="4D4D4D"/>
      </w:rPr>
      <w:t>Na Pankráci 808</w:t>
    </w:r>
    <w:r>
      <w:rPr>
        <w:color w:val="4D4D4D"/>
      </w:rPr>
      <w:t>/2</w:t>
    </w:r>
    <w:r w:rsidR="0025122E">
      <w:rPr>
        <w:color w:val="4D4D4D"/>
      </w:rPr>
      <w:t>0</w:t>
    </w:r>
    <w:r>
      <w:rPr>
        <w:color w:val="4D4D4D"/>
      </w:rPr>
      <w:t>, 1</w:t>
    </w:r>
    <w:r w:rsidR="0025122E">
      <w:rPr>
        <w:color w:val="4D4D4D"/>
      </w:rPr>
      <w:t>4</w:t>
    </w:r>
    <w:r>
      <w:rPr>
        <w:color w:val="4D4D4D"/>
      </w:rPr>
      <w:t xml:space="preserve">0 00 Praha </w:t>
    </w:r>
    <w:r w:rsidR="0025122E">
      <w:rPr>
        <w:color w:val="4D4D4D"/>
      </w:rPr>
      <w:t>4</w:t>
    </w:r>
    <w:r>
      <w:rPr>
        <w:color w:val="4D4D4D"/>
      </w:rPr>
      <w:t xml:space="preserve">, IČ: </w:t>
    </w:r>
    <w:r w:rsidR="0025122E">
      <w:rPr>
        <w:color w:val="4D4D4D"/>
      </w:rPr>
      <w:t>07437994</w:t>
    </w:r>
    <w:r>
      <w:rPr>
        <w:color w:val="4D4D4D"/>
      </w:rPr>
      <w:t xml:space="preserve">, vedená u Městského soudu v Praze, oddíl C, vložka </w:t>
    </w:r>
    <w:r w:rsidR="0025122E">
      <w:rPr>
        <w:color w:val="4D4D4D"/>
      </w:rPr>
      <w:t>301008</w:t>
    </w:r>
  </w:p>
  <w:p w14:paraId="7E85EECF" w14:textId="77777777" w:rsidR="00570492" w:rsidRDefault="00570492" w:rsidP="00570492">
    <w:pPr>
      <w:pStyle w:val="Zpat"/>
    </w:pPr>
  </w:p>
  <w:p w14:paraId="732775EE" w14:textId="77777777" w:rsidR="00570492" w:rsidRDefault="00570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AACD4" w14:textId="77777777" w:rsidR="004B21A5" w:rsidRDefault="004B21A5" w:rsidP="00570492">
      <w:pPr>
        <w:spacing w:after="0" w:line="240" w:lineRule="auto"/>
      </w:pPr>
      <w:r>
        <w:separator/>
      </w:r>
    </w:p>
  </w:footnote>
  <w:footnote w:type="continuationSeparator" w:id="0">
    <w:p w14:paraId="7A8E4090" w14:textId="77777777" w:rsidR="004B21A5" w:rsidRDefault="004B21A5" w:rsidP="0057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5BC60" w14:textId="77777777" w:rsidR="00570492" w:rsidRDefault="00570492">
    <w:pPr>
      <w:pStyle w:val="Zhlav"/>
    </w:pPr>
    <w:r>
      <w:rPr>
        <w:noProof/>
        <w:color w:val="FF5308"/>
        <w:sz w:val="56"/>
        <w:lang w:eastAsia="cs-CZ"/>
      </w:rPr>
      <w:drawing>
        <wp:inline distT="0" distB="0" distL="0" distR="0" wp14:anchorId="640CF176" wp14:editId="5F981F25">
          <wp:extent cx="1736090" cy="62230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223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D4F"/>
    <w:multiLevelType w:val="hybridMultilevel"/>
    <w:tmpl w:val="78B07118"/>
    <w:lvl w:ilvl="0" w:tplc="0E5AE4FE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hideSpellingErrors/>
  <w:hideGrammaticalError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A8D"/>
    <w:rsid w:val="00037595"/>
    <w:rsid w:val="0006515E"/>
    <w:rsid w:val="000673A1"/>
    <w:rsid w:val="00077979"/>
    <w:rsid w:val="00091A53"/>
    <w:rsid w:val="000A5AA3"/>
    <w:rsid w:val="000F20C1"/>
    <w:rsid w:val="00117DAA"/>
    <w:rsid w:val="00130DA1"/>
    <w:rsid w:val="00195F59"/>
    <w:rsid w:val="001D3EF1"/>
    <w:rsid w:val="001D6CC6"/>
    <w:rsid w:val="00207739"/>
    <w:rsid w:val="0021055B"/>
    <w:rsid w:val="0021268B"/>
    <w:rsid w:val="0022113A"/>
    <w:rsid w:val="0025122E"/>
    <w:rsid w:val="002B416C"/>
    <w:rsid w:val="002B5B65"/>
    <w:rsid w:val="002D3EAB"/>
    <w:rsid w:val="002E270F"/>
    <w:rsid w:val="00315E49"/>
    <w:rsid w:val="0032091A"/>
    <w:rsid w:val="00346D4F"/>
    <w:rsid w:val="00372085"/>
    <w:rsid w:val="003F1254"/>
    <w:rsid w:val="004B21A5"/>
    <w:rsid w:val="004E6F26"/>
    <w:rsid w:val="00521339"/>
    <w:rsid w:val="00561F9C"/>
    <w:rsid w:val="00570492"/>
    <w:rsid w:val="00645F89"/>
    <w:rsid w:val="00690C65"/>
    <w:rsid w:val="006965E3"/>
    <w:rsid w:val="006D20B4"/>
    <w:rsid w:val="007150EE"/>
    <w:rsid w:val="00752CC2"/>
    <w:rsid w:val="007957B3"/>
    <w:rsid w:val="007A0251"/>
    <w:rsid w:val="007A685D"/>
    <w:rsid w:val="007D3927"/>
    <w:rsid w:val="007F5E81"/>
    <w:rsid w:val="008847B9"/>
    <w:rsid w:val="00885BAE"/>
    <w:rsid w:val="00891A8D"/>
    <w:rsid w:val="00902140"/>
    <w:rsid w:val="00903CB3"/>
    <w:rsid w:val="009460E3"/>
    <w:rsid w:val="0098217B"/>
    <w:rsid w:val="00994746"/>
    <w:rsid w:val="009B41EF"/>
    <w:rsid w:val="009E20CF"/>
    <w:rsid w:val="009E51B6"/>
    <w:rsid w:val="009F25D0"/>
    <w:rsid w:val="00A10EC2"/>
    <w:rsid w:val="00A2358B"/>
    <w:rsid w:val="00A34AB2"/>
    <w:rsid w:val="00A43B0C"/>
    <w:rsid w:val="00A52530"/>
    <w:rsid w:val="00A90489"/>
    <w:rsid w:val="00A91ACD"/>
    <w:rsid w:val="00AD3243"/>
    <w:rsid w:val="00B36DAF"/>
    <w:rsid w:val="00B40266"/>
    <w:rsid w:val="00B645CB"/>
    <w:rsid w:val="00BB5A5A"/>
    <w:rsid w:val="00BB5EC3"/>
    <w:rsid w:val="00BE4132"/>
    <w:rsid w:val="00C17227"/>
    <w:rsid w:val="00C70049"/>
    <w:rsid w:val="00C80E99"/>
    <w:rsid w:val="00C958C8"/>
    <w:rsid w:val="00CB7E07"/>
    <w:rsid w:val="00CD431E"/>
    <w:rsid w:val="00CF349E"/>
    <w:rsid w:val="00CF7D6F"/>
    <w:rsid w:val="00D44306"/>
    <w:rsid w:val="00D51223"/>
    <w:rsid w:val="00DA4A8B"/>
    <w:rsid w:val="00DA6F11"/>
    <w:rsid w:val="00DE4F32"/>
    <w:rsid w:val="00DE525A"/>
    <w:rsid w:val="00E13838"/>
    <w:rsid w:val="00E6445A"/>
    <w:rsid w:val="00E761D4"/>
    <w:rsid w:val="00E91BC3"/>
    <w:rsid w:val="00EC49C2"/>
    <w:rsid w:val="00F10D4A"/>
    <w:rsid w:val="00F15613"/>
    <w:rsid w:val="00F16CAD"/>
    <w:rsid w:val="00F55ED5"/>
    <w:rsid w:val="00F62D2E"/>
    <w:rsid w:val="00F830A0"/>
    <w:rsid w:val="00F84AE6"/>
    <w:rsid w:val="00FB5CC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8FCA62"/>
  <w15:docId w15:val="{AD792B77-5D0C-5D40-94BD-C697A9D5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1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A8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492"/>
  </w:style>
  <w:style w:type="paragraph" w:styleId="Zpat">
    <w:name w:val="footer"/>
    <w:basedOn w:val="Normln"/>
    <w:link w:val="Zpat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492"/>
  </w:style>
  <w:style w:type="paragraph" w:styleId="Textbubliny">
    <w:name w:val="Balloon Text"/>
    <w:basedOn w:val="Normln"/>
    <w:link w:val="TextbublinyChar"/>
    <w:uiPriority w:val="99"/>
    <w:semiHidden/>
    <w:unhideWhenUsed/>
    <w:rsid w:val="0057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492"/>
    <w:rPr>
      <w:rFonts w:ascii="Tahoma" w:hAnsi="Tahoma" w:cs="Tahoma"/>
      <w:sz w:val="16"/>
      <w:szCs w:val="16"/>
    </w:rPr>
  </w:style>
  <w:style w:type="paragraph" w:customStyle="1" w:styleId="Zpat1">
    <w:name w:val="Zápatí1"/>
    <w:rsid w:val="00570492"/>
    <w:pPr>
      <w:tabs>
        <w:tab w:val="center" w:pos="4536"/>
        <w:tab w:val="right" w:pos="9072"/>
      </w:tabs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A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A5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4026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026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37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593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9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Microsoft Office</cp:lastModifiedBy>
  <cp:revision>23</cp:revision>
  <cp:lastPrinted>2018-10-22T08:51:00Z</cp:lastPrinted>
  <dcterms:created xsi:type="dcterms:W3CDTF">2018-10-18T07:58:00Z</dcterms:created>
  <dcterms:modified xsi:type="dcterms:W3CDTF">2018-11-30T14:13:00Z</dcterms:modified>
</cp:coreProperties>
</file>